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D4CF" w14:textId="0BFC3FA4" w:rsidR="007F638F" w:rsidRDefault="00ED112A">
      <w:r>
        <w:rPr>
          <w:noProof/>
        </w:rPr>
        <w:drawing>
          <wp:inline distT="0" distB="0" distL="0" distR="0" wp14:anchorId="6722233C" wp14:editId="09A247B5">
            <wp:extent cx="8902512" cy="5842000"/>
            <wp:effectExtent l="0" t="0" r="0" b="6350"/>
            <wp:docPr id="1" name="Picture 1" descr="A field of flowers with a building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ield of flowers with a building in th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160" cy="58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38F" w:rsidSect="00ED1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2A"/>
    <w:rsid w:val="007F638F"/>
    <w:rsid w:val="00E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068D"/>
  <w15:chartTrackingRefBased/>
  <w15:docId w15:val="{23059310-0195-473A-BBEC-C2E1004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2943-5178-4473-9873-0DD6516F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Stannard</dc:creator>
  <cp:keywords/>
  <dc:description/>
  <cp:lastModifiedBy>Adrian Stannard</cp:lastModifiedBy>
  <cp:revision>1</cp:revision>
  <dcterms:created xsi:type="dcterms:W3CDTF">2022-03-07T14:55:00Z</dcterms:created>
  <dcterms:modified xsi:type="dcterms:W3CDTF">2022-03-07T14:58:00Z</dcterms:modified>
</cp:coreProperties>
</file>